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32" w:rsidRPr="00B61DFD" w:rsidRDefault="004E2A32" w:rsidP="004E2A32">
      <w:pPr>
        <w:pStyle w:val="Titre1"/>
      </w:pPr>
      <w:r w:rsidRPr="00FA0C75">
        <w:rPr>
          <w:szCs w:val="32"/>
        </w:rPr>
        <w:t>Jeux-questionnaire – La fiabilité des sites Internet</w:t>
      </w:r>
    </w:p>
    <w:p w:rsidR="004E2A32" w:rsidRPr="00B61DFD" w:rsidRDefault="004E2A32" w:rsidP="004E2A32">
      <w:pPr>
        <w:pStyle w:val="Titre2"/>
        <w:spacing w:before="480" w:after="240"/>
      </w:pPr>
      <w:r w:rsidRPr="00FA0C75" w:rsidDel="00B76B12">
        <w:t xml:space="preserve"> </w:t>
      </w:r>
      <w:r w:rsidRPr="00FA0C75">
        <w:t>(</w:t>
      </w:r>
      <w:proofErr w:type="spellStart"/>
      <w:r w:rsidRPr="00FA0C75">
        <w:t>Numéro</w:t>
      </w:r>
      <w:proofErr w:type="spellEnd"/>
      <w:r w:rsidRPr="00FA0C75">
        <w:t xml:space="preserve"> 2) Ton </w:t>
      </w:r>
      <w:proofErr w:type="gramStart"/>
      <w:r w:rsidRPr="00FA0C75">
        <w:t>nom :</w:t>
      </w:r>
      <w:proofErr w:type="gramEnd"/>
      <w:r w:rsidRPr="00FA0C75">
        <w:t xml:space="preserve"> ___________________________________</w:t>
      </w:r>
    </w:p>
    <w:p w:rsidR="004E2A32" w:rsidRPr="00B61DFD" w:rsidRDefault="004E2A32" w:rsidP="004E2A32">
      <w:pPr>
        <w:pStyle w:val="Titre2"/>
        <w:spacing w:before="480" w:after="240"/>
      </w:pPr>
      <w:r w:rsidRPr="00FA0C75">
        <w:t xml:space="preserve">Le nom de ton </w:t>
      </w:r>
      <w:proofErr w:type="spellStart"/>
      <w:proofErr w:type="gramStart"/>
      <w:r w:rsidRPr="00FA0C75">
        <w:t>coéquipier</w:t>
      </w:r>
      <w:proofErr w:type="spellEnd"/>
      <w:r w:rsidRPr="00FA0C75">
        <w:t xml:space="preserve"> :</w:t>
      </w:r>
      <w:proofErr w:type="gramEnd"/>
      <w:r w:rsidRPr="00FA0C75">
        <w:t xml:space="preserve"> _______________________________</w:t>
      </w:r>
    </w:p>
    <w:p w:rsidR="004E2A32" w:rsidRPr="00B61DFD" w:rsidRDefault="004E2A32" w:rsidP="004E2A32">
      <w:pPr>
        <w:rPr>
          <w:sz w:val="28"/>
          <w:szCs w:val="28"/>
        </w:rPr>
      </w:pPr>
    </w:p>
    <w:p w:rsidR="004E2A32" w:rsidRPr="00B61DFD" w:rsidRDefault="004E2A32" w:rsidP="004E2A32">
      <w:pPr>
        <w:rPr>
          <w:rFonts w:ascii="Arial" w:hAnsi="Arial" w:cs="Arial"/>
          <w:sz w:val="28"/>
          <w:szCs w:val="28"/>
        </w:rPr>
      </w:pPr>
      <w:r w:rsidRPr="00B61DFD">
        <w:rPr>
          <w:rFonts w:ascii="Arial" w:hAnsi="Arial" w:cs="Arial"/>
          <w:sz w:val="28"/>
          <w:szCs w:val="28"/>
        </w:rPr>
        <w:t xml:space="preserve">1. À ton tour, pose </w:t>
      </w:r>
      <w:r>
        <w:rPr>
          <w:rFonts w:ascii="Arial" w:hAnsi="Arial" w:cs="Arial"/>
          <w:sz w:val="28"/>
          <w:szCs w:val="28"/>
        </w:rPr>
        <w:t>une d</w:t>
      </w:r>
      <w:r w:rsidRPr="00B61DFD">
        <w:rPr>
          <w:rFonts w:ascii="Arial" w:hAnsi="Arial" w:cs="Arial"/>
          <w:sz w:val="28"/>
          <w:szCs w:val="28"/>
        </w:rPr>
        <w:t>es questions suivantes à ton coéquipier. Il doit dire si l’énoncé est vrai ou faux et justifier sa réponse.</w:t>
      </w:r>
    </w:p>
    <w:p w:rsidR="004E2A32" w:rsidRPr="00B61DFD" w:rsidRDefault="004E2A32" w:rsidP="004E2A32">
      <w:pPr>
        <w:rPr>
          <w:rFonts w:ascii="Arial" w:hAnsi="Arial" w:cs="Arial"/>
          <w:sz w:val="28"/>
          <w:szCs w:val="28"/>
        </w:rPr>
      </w:pPr>
    </w:p>
    <w:p w:rsidR="004E2A32" w:rsidRPr="00B61DFD" w:rsidRDefault="004E2A32" w:rsidP="004E2A32">
      <w:pPr>
        <w:rPr>
          <w:rFonts w:ascii="Arial" w:hAnsi="Arial" w:cs="Arial"/>
          <w:sz w:val="28"/>
          <w:szCs w:val="28"/>
        </w:rPr>
      </w:pPr>
      <w:r w:rsidRPr="00B61DFD">
        <w:rPr>
          <w:rFonts w:ascii="Arial" w:hAnsi="Arial" w:cs="Arial"/>
          <w:sz w:val="28"/>
          <w:szCs w:val="28"/>
        </w:rPr>
        <w:t xml:space="preserve">2. Dans la colonne </w:t>
      </w:r>
      <w:r w:rsidRPr="00B61DFD">
        <w:rPr>
          <w:rFonts w:ascii="Arial" w:hAnsi="Arial" w:cs="Arial"/>
          <w:i/>
          <w:sz w:val="28"/>
          <w:szCs w:val="28"/>
        </w:rPr>
        <w:t>Ses réponses</w:t>
      </w:r>
      <w:r w:rsidRPr="00B61DFD">
        <w:rPr>
          <w:rFonts w:ascii="Arial" w:hAnsi="Arial" w:cs="Arial"/>
          <w:sz w:val="28"/>
          <w:szCs w:val="28"/>
        </w:rPr>
        <w:t xml:space="preserve">, inscris V ou F selon </w:t>
      </w:r>
      <w:r>
        <w:rPr>
          <w:rFonts w:ascii="Arial" w:hAnsi="Arial" w:cs="Arial"/>
          <w:sz w:val="28"/>
          <w:szCs w:val="28"/>
        </w:rPr>
        <w:t>ce qu’il a dit</w:t>
      </w:r>
      <w:r w:rsidRPr="00B61DFD">
        <w:rPr>
          <w:rFonts w:ascii="Arial" w:hAnsi="Arial" w:cs="Arial"/>
          <w:sz w:val="28"/>
          <w:szCs w:val="28"/>
        </w:rPr>
        <w:t>.</w:t>
      </w:r>
    </w:p>
    <w:p w:rsidR="004E2A32" w:rsidRPr="00B61DFD" w:rsidRDefault="004E2A32" w:rsidP="004E2A3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3"/>
        <w:gridCol w:w="3244"/>
        <w:gridCol w:w="2375"/>
      </w:tblGrid>
      <w:tr w:rsidR="004E2A32" w:rsidRPr="00B61DFD" w:rsidTr="00FA0C75">
        <w:tc>
          <w:tcPr>
            <w:tcW w:w="3243" w:type="dxa"/>
            <w:vAlign w:val="center"/>
          </w:tcPr>
          <w:p w:rsidR="004E2A32" w:rsidRPr="00B61DFD" w:rsidRDefault="004E2A32" w:rsidP="00FA0C7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61DFD">
              <w:rPr>
                <w:rFonts w:ascii="Arial" w:hAnsi="Arial" w:cs="Arial"/>
                <w:b/>
              </w:rPr>
              <w:t>Questions</w:t>
            </w:r>
          </w:p>
        </w:tc>
        <w:tc>
          <w:tcPr>
            <w:tcW w:w="3244" w:type="dxa"/>
            <w:vAlign w:val="center"/>
          </w:tcPr>
          <w:p w:rsidR="004E2A32" w:rsidRPr="00B61DFD" w:rsidRDefault="004E2A32" w:rsidP="00FA0C7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61DFD">
              <w:rPr>
                <w:rFonts w:ascii="Arial" w:hAnsi="Arial" w:cs="Arial"/>
                <w:b/>
              </w:rPr>
              <w:t>Réponses</w:t>
            </w:r>
          </w:p>
        </w:tc>
        <w:tc>
          <w:tcPr>
            <w:tcW w:w="2375" w:type="dxa"/>
          </w:tcPr>
          <w:p w:rsidR="004E2A32" w:rsidRPr="00B61DFD" w:rsidRDefault="004E2A32" w:rsidP="00FA0C7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61DFD">
              <w:rPr>
                <w:rFonts w:ascii="Arial" w:hAnsi="Arial" w:cs="Arial"/>
                <w:b/>
              </w:rPr>
              <w:t>Ses réponses</w:t>
            </w:r>
          </w:p>
        </w:tc>
      </w:tr>
      <w:tr w:rsidR="004E2A32" w:rsidRPr="00B61DFD" w:rsidTr="00FA0C75">
        <w:tc>
          <w:tcPr>
            <w:tcW w:w="3243" w:type="dxa"/>
          </w:tcPr>
          <w:p w:rsidR="004E2A32" w:rsidRPr="00B645E1" w:rsidRDefault="004E2A32" w:rsidP="00B645E1">
            <w:pPr>
              <w:spacing w:after="120"/>
              <w:jc w:val="left"/>
            </w:pPr>
            <w:bookmarkStart w:id="0" w:name="_GoBack"/>
            <w:r w:rsidRPr="00B645E1">
              <w:rPr>
                <w:b/>
              </w:rPr>
              <w:t>A.</w:t>
            </w:r>
            <w:r w:rsidRPr="00B645E1">
              <w:t xml:space="preserve"> </w:t>
            </w:r>
            <w:bookmarkEnd w:id="0"/>
            <w:r w:rsidRPr="00B645E1">
              <w:t>Pour ajouter à la crédibilité de son site, il est bien que l’auteur tente de d’influencer l’opinion des lecteurs.</w:t>
            </w:r>
          </w:p>
        </w:tc>
        <w:tc>
          <w:tcPr>
            <w:tcW w:w="3244" w:type="dxa"/>
          </w:tcPr>
          <w:p w:rsidR="004E2A32" w:rsidRPr="00B61DFD" w:rsidRDefault="004E2A32" w:rsidP="00FA0C75">
            <w:pPr>
              <w:spacing w:after="120"/>
              <w:jc w:val="left"/>
              <w:rPr>
                <w:rFonts w:asciiTheme="majorHAnsi" w:hAnsiTheme="majorHAnsi" w:cstheme="majorBidi"/>
                <w:i/>
                <w:iCs/>
                <w:color w:val="404040" w:themeColor="text1" w:themeTint="BF"/>
              </w:rPr>
            </w:pPr>
            <w:r w:rsidRPr="00B61DFD">
              <w:t>FAUX,</w:t>
            </w:r>
            <w:r>
              <w:t xml:space="preserve"> un site où</w:t>
            </w:r>
            <w:r w:rsidRPr="00B61DFD">
              <w:t xml:space="preserve"> l’auteur </w:t>
            </w:r>
            <w:r>
              <w:t xml:space="preserve">tente </w:t>
            </w:r>
            <w:r w:rsidRPr="00B61DFD">
              <w:t>d’influencer l’opinion des lecteurs</w:t>
            </w:r>
            <w:r>
              <w:t xml:space="preserve"> est moins crédible qu’un site qui expose des faits.</w:t>
            </w:r>
          </w:p>
        </w:tc>
        <w:tc>
          <w:tcPr>
            <w:tcW w:w="2375" w:type="dxa"/>
          </w:tcPr>
          <w:p w:rsidR="004E2A32" w:rsidRPr="00B61DFD" w:rsidRDefault="004E2A32" w:rsidP="00FA0C75">
            <w:pPr>
              <w:spacing w:after="120"/>
            </w:pPr>
          </w:p>
        </w:tc>
      </w:tr>
      <w:tr w:rsidR="004E2A32" w:rsidRPr="00B61DFD" w:rsidTr="00FA0C75">
        <w:tc>
          <w:tcPr>
            <w:tcW w:w="3243" w:type="dxa"/>
          </w:tcPr>
          <w:p w:rsidR="004E2A32" w:rsidRPr="00B61DFD" w:rsidRDefault="004E2A32" w:rsidP="00FA0C75">
            <w:pPr>
              <w:spacing w:after="120"/>
              <w:jc w:val="left"/>
              <w:rPr>
                <w:b/>
              </w:rPr>
            </w:pPr>
            <w:r w:rsidRPr="00B61DFD">
              <w:rPr>
                <w:b/>
              </w:rPr>
              <w:t>B.</w:t>
            </w:r>
            <w:r w:rsidRPr="00FA0C75">
              <w:rPr>
                <w:color w:val="000000"/>
              </w:rPr>
              <w:t xml:space="preserve"> Le fait qu’un site ait des hyperliens fonctionnels est un indice de sa fiabilité.</w:t>
            </w:r>
          </w:p>
        </w:tc>
        <w:tc>
          <w:tcPr>
            <w:tcW w:w="3244" w:type="dxa"/>
          </w:tcPr>
          <w:p w:rsidR="004E2A32" w:rsidRPr="00B61DFD" w:rsidRDefault="004E2A32" w:rsidP="00FA0C75">
            <w:pPr>
              <w:spacing w:after="120"/>
              <w:jc w:val="left"/>
              <w:rPr>
                <w:rFonts w:asciiTheme="majorHAnsi" w:hAnsiTheme="majorHAnsi" w:cstheme="majorBidi"/>
                <w:i/>
                <w:iCs/>
                <w:color w:val="404040" w:themeColor="text1" w:themeTint="BF"/>
              </w:rPr>
            </w:pPr>
            <w:r w:rsidRPr="00B61DFD">
              <w:t xml:space="preserve">VRAI, sur un site mis à jour fréquemment, donc plus fiable, les </w:t>
            </w:r>
            <w:r w:rsidRPr="00FA0C75">
              <w:rPr>
                <w:color w:val="000000"/>
              </w:rPr>
              <w:t>hyperliens devraient tous être fonctionnels.</w:t>
            </w:r>
          </w:p>
        </w:tc>
        <w:tc>
          <w:tcPr>
            <w:tcW w:w="2375" w:type="dxa"/>
          </w:tcPr>
          <w:p w:rsidR="004E2A32" w:rsidRPr="00FA0C75" w:rsidRDefault="004E2A32" w:rsidP="00FA0C75">
            <w:pPr>
              <w:spacing w:after="120"/>
              <w:rPr>
                <w:color w:val="000000"/>
              </w:rPr>
            </w:pPr>
          </w:p>
        </w:tc>
      </w:tr>
      <w:tr w:rsidR="004E2A32" w:rsidRPr="00B61DFD" w:rsidTr="00FA0C75">
        <w:tc>
          <w:tcPr>
            <w:tcW w:w="3243" w:type="dxa"/>
          </w:tcPr>
          <w:p w:rsidR="004E2A32" w:rsidRPr="00B61DFD" w:rsidRDefault="004E2A32" w:rsidP="00FA0C75">
            <w:pPr>
              <w:keepNext/>
              <w:keepLines/>
              <w:spacing w:after="120"/>
              <w:jc w:val="left"/>
              <w:outlineLvl w:val="7"/>
              <w:rPr>
                <w:highlight w:val="yellow"/>
              </w:rPr>
            </w:pPr>
            <w:r w:rsidRPr="00B61DFD">
              <w:rPr>
                <w:b/>
              </w:rPr>
              <w:t>C.</w:t>
            </w:r>
            <w:r w:rsidRPr="00B61DFD">
              <w:t xml:space="preserve"> L’adresse Internet peut nous donner un indice de l’identité des responsables d’un site.</w:t>
            </w:r>
          </w:p>
        </w:tc>
        <w:tc>
          <w:tcPr>
            <w:tcW w:w="3244" w:type="dxa"/>
          </w:tcPr>
          <w:p w:rsidR="004E2A32" w:rsidRPr="00B61DFD" w:rsidRDefault="004E2A32" w:rsidP="00FA0C75">
            <w:pPr>
              <w:keepNext/>
              <w:keepLines/>
              <w:spacing w:after="120"/>
              <w:jc w:val="left"/>
              <w:outlineLvl w:val="7"/>
              <w:rPr>
                <w:highlight w:val="yellow"/>
              </w:rPr>
            </w:pPr>
            <w:r w:rsidRPr="00B61DFD">
              <w:t>VRAI, le nom du domaine peut nous donner un indice de l’identité des responsables du site.</w:t>
            </w:r>
          </w:p>
        </w:tc>
        <w:tc>
          <w:tcPr>
            <w:tcW w:w="2375" w:type="dxa"/>
          </w:tcPr>
          <w:p w:rsidR="004E2A32" w:rsidRPr="00B61DFD" w:rsidRDefault="004E2A32" w:rsidP="00FA0C75">
            <w:pPr>
              <w:spacing w:after="120"/>
            </w:pPr>
          </w:p>
        </w:tc>
      </w:tr>
      <w:tr w:rsidR="004E2A32" w:rsidRPr="00B61DFD" w:rsidTr="00FA0C75">
        <w:tc>
          <w:tcPr>
            <w:tcW w:w="3243" w:type="dxa"/>
          </w:tcPr>
          <w:p w:rsidR="004E2A32" w:rsidRPr="00B61DFD" w:rsidRDefault="004E2A32" w:rsidP="00FA0C75">
            <w:pPr>
              <w:spacing w:after="120"/>
              <w:jc w:val="left"/>
              <w:rPr>
                <w:b/>
              </w:rPr>
            </w:pPr>
            <w:r w:rsidRPr="00B61DFD">
              <w:rPr>
                <w:b/>
              </w:rPr>
              <w:t xml:space="preserve">D. </w:t>
            </w:r>
            <w:r w:rsidRPr="00B61DFD">
              <w:t>Quand on trouve un site fiable, il est inutile d’en consulter d’autres.</w:t>
            </w:r>
          </w:p>
        </w:tc>
        <w:tc>
          <w:tcPr>
            <w:tcW w:w="3244" w:type="dxa"/>
          </w:tcPr>
          <w:p w:rsidR="004E2A32" w:rsidRPr="00FA0C75" w:rsidRDefault="004E2A32" w:rsidP="00FA0C75">
            <w:pPr>
              <w:keepNext/>
              <w:keepLines/>
              <w:spacing w:before="200" w:after="120"/>
              <w:jc w:val="left"/>
              <w:outlineLvl w:val="6"/>
            </w:pPr>
            <w:r w:rsidRPr="00B61DFD">
              <w:t>FAUX, il faut toujours consulter au moins 3 sources d’information fiables.</w:t>
            </w:r>
          </w:p>
        </w:tc>
        <w:tc>
          <w:tcPr>
            <w:tcW w:w="2375" w:type="dxa"/>
          </w:tcPr>
          <w:p w:rsidR="004E2A32" w:rsidRPr="00FA0C75" w:rsidRDefault="004E2A32" w:rsidP="00FA0C75">
            <w:pPr>
              <w:spacing w:after="120"/>
              <w:rPr>
                <w:color w:val="000000"/>
              </w:rPr>
            </w:pPr>
          </w:p>
        </w:tc>
      </w:tr>
      <w:tr w:rsidR="004E2A32" w:rsidRPr="00B61DFD" w:rsidTr="00FA0C75">
        <w:tc>
          <w:tcPr>
            <w:tcW w:w="3243" w:type="dxa"/>
          </w:tcPr>
          <w:p w:rsidR="004E2A32" w:rsidRPr="00B61DFD" w:rsidRDefault="004E2A32" w:rsidP="00FA0C75">
            <w:pPr>
              <w:spacing w:after="120"/>
              <w:jc w:val="left"/>
              <w:rPr>
                <w:b/>
              </w:rPr>
            </w:pPr>
            <w:r w:rsidRPr="00B61DFD">
              <w:rPr>
                <w:b/>
              </w:rPr>
              <w:t xml:space="preserve">E. </w:t>
            </w:r>
            <w:r w:rsidRPr="00B61DFD">
              <w:t>Le symbole @ (arobas ou a commercial) est réservé uniquement aux adresses de courriel.</w:t>
            </w:r>
          </w:p>
        </w:tc>
        <w:tc>
          <w:tcPr>
            <w:tcW w:w="3244" w:type="dxa"/>
          </w:tcPr>
          <w:p w:rsidR="004E2A32" w:rsidRPr="00B61DFD" w:rsidRDefault="004E2A32" w:rsidP="00FA0C75">
            <w:pPr>
              <w:spacing w:after="120"/>
              <w:jc w:val="left"/>
              <w:rPr>
                <w:kern w:val="24"/>
              </w:rPr>
            </w:pPr>
            <w:r w:rsidRPr="00B61DFD">
              <w:rPr>
                <w:kern w:val="24"/>
              </w:rPr>
              <w:t>VRAI, il sert à séparer le nom d’utilisateur et le nom du domaine de messagerie.</w:t>
            </w:r>
          </w:p>
        </w:tc>
        <w:tc>
          <w:tcPr>
            <w:tcW w:w="2375" w:type="dxa"/>
          </w:tcPr>
          <w:p w:rsidR="004E2A32" w:rsidRPr="00FA0C75" w:rsidRDefault="004E2A32" w:rsidP="00FA0C75">
            <w:pPr>
              <w:spacing w:after="120"/>
              <w:rPr>
                <w:color w:val="000000"/>
              </w:rPr>
            </w:pPr>
          </w:p>
        </w:tc>
      </w:tr>
    </w:tbl>
    <w:p w:rsidR="004E2A32" w:rsidRPr="00B61DFD" w:rsidRDefault="004E2A32" w:rsidP="004E2A32"/>
    <w:p w:rsidR="004E2A32" w:rsidRPr="00B61DFD" w:rsidRDefault="004E2A32" w:rsidP="004E2A32"/>
    <w:p w:rsidR="004E2A32" w:rsidRPr="00B61DFD" w:rsidRDefault="004E2A32" w:rsidP="004E2A32">
      <w:pPr>
        <w:rPr>
          <w:rFonts w:ascii="Arial" w:hAnsi="Arial" w:cs="Arial"/>
          <w:b/>
          <w:bCs/>
          <w:sz w:val="28"/>
          <w:szCs w:val="28"/>
        </w:rPr>
      </w:pPr>
      <w:r w:rsidRPr="00B61DFD">
        <w:rPr>
          <w:rFonts w:ascii="Arial" w:hAnsi="Arial" w:cs="Arial"/>
          <w:bCs/>
          <w:sz w:val="28"/>
          <w:szCs w:val="28"/>
        </w:rPr>
        <w:t>3. Inscris le résultat de ton coéquipier :    ____/5</w:t>
      </w:r>
    </w:p>
    <w:p w:rsidR="004E2A32" w:rsidRPr="00B61DFD" w:rsidRDefault="004E2A32" w:rsidP="004E2A32">
      <w:pPr>
        <w:rPr>
          <w:rFonts w:ascii="Arial" w:hAnsi="Arial" w:cs="Arial"/>
        </w:rPr>
      </w:pPr>
    </w:p>
    <w:p w:rsidR="004E2A32" w:rsidRPr="00B61DFD" w:rsidRDefault="004E2A32" w:rsidP="004E2A32">
      <w:pPr>
        <w:rPr>
          <w:rFonts w:ascii="Arial" w:hAnsi="Arial" w:cs="Arial"/>
        </w:rPr>
      </w:pPr>
    </w:p>
    <w:p w:rsidR="004E2A32" w:rsidRPr="00B61DFD" w:rsidRDefault="004E2A32" w:rsidP="004E2A32">
      <w:pPr>
        <w:rPr>
          <w:rFonts w:ascii="Arial" w:hAnsi="Arial" w:cs="Arial"/>
          <w:bCs/>
          <w:sz w:val="28"/>
          <w:szCs w:val="28"/>
        </w:rPr>
      </w:pPr>
      <w:r w:rsidRPr="00B61DFD">
        <w:rPr>
          <w:rFonts w:ascii="Arial" w:hAnsi="Arial" w:cs="Arial"/>
          <w:bCs/>
          <w:sz w:val="28"/>
          <w:szCs w:val="28"/>
        </w:rPr>
        <w:t>4. Inscris le résultat de ton équipe :    ____/10</w:t>
      </w:r>
    </w:p>
    <w:p w:rsidR="00F22B51" w:rsidRDefault="00F22B51"/>
    <w:sectPr w:rsidR="00F22B51" w:rsidSect="004E2A32">
      <w:pgSz w:w="12240" w:h="15840"/>
      <w:pgMar w:top="1928" w:right="1418" w:bottom="192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32"/>
    <w:rsid w:val="00107AA8"/>
    <w:rsid w:val="001118CC"/>
    <w:rsid w:val="0011521E"/>
    <w:rsid w:val="0017121E"/>
    <w:rsid w:val="003C5518"/>
    <w:rsid w:val="003E60A6"/>
    <w:rsid w:val="004E2A32"/>
    <w:rsid w:val="00AC27C7"/>
    <w:rsid w:val="00B645E1"/>
    <w:rsid w:val="00C71161"/>
    <w:rsid w:val="00E02F18"/>
    <w:rsid w:val="00E11255"/>
    <w:rsid w:val="00E31616"/>
    <w:rsid w:val="00EE2BF3"/>
    <w:rsid w:val="00F22B51"/>
    <w:rsid w:val="00FF16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32"/>
    <w:pPr>
      <w:widowControl w:val="0"/>
      <w:suppressAutoHyphens/>
      <w:spacing w:after="0"/>
      <w:jc w:val="both"/>
    </w:pPr>
    <w:rPr>
      <w:rFonts w:ascii="Times New Roman" w:eastAsia="DejaVu Sans" w:hAnsi="Times New Roman" w:cs="Times New Roman"/>
      <w:kern w:val="1"/>
      <w:lang w:val="fr-CA"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11521E"/>
    <w:pPr>
      <w:keepNext/>
      <w:widowControl/>
      <w:suppressAutoHyphens w:val="0"/>
      <w:spacing w:before="240" w:after="240"/>
      <w:jc w:val="left"/>
      <w:outlineLvl w:val="0"/>
    </w:pPr>
    <w:rPr>
      <w:rFonts w:ascii="Arial" w:eastAsia="Times New Roman" w:hAnsi="Arial" w:cs="Arial"/>
      <w:b/>
      <w:bCs/>
      <w:kern w:val="32"/>
      <w:sz w:val="36"/>
      <w:szCs w:val="36"/>
      <w:lang w:eastAsia="fr-CA"/>
    </w:rPr>
  </w:style>
  <w:style w:type="paragraph" w:styleId="Titre2">
    <w:name w:val="heading 2"/>
    <w:basedOn w:val="Normal"/>
    <w:next w:val="Normal"/>
    <w:link w:val="Titre2Car"/>
    <w:qFormat/>
    <w:rsid w:val="0011521E"/>
    <w:pPr>
      <w:keepNext/>
      <w:widowControl/>
      <w:suppressAutoHyphens w:val="0"/>
      <w:spacing w:before="360" w:after="3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val="en-CA" w:eastAsia="fr-CA"/>
    </w:rPr>
  </w:style>
  <w:style w:type="paragraph" w:styleId="Titre3">
    <w:name w:val="heading 3"/>
    <w:basedOn w:val="Normal"/>
    <w:next w:val="Normal"/>
    <w:link w:val="Titre3Car"/>
    <w:qFormat/>
    <w:rsid w:val="0011521E"/>
    <w:pPr>
      <w:keepNext/>
      <w:widowControl/>
      <w:suppressAutoHyphens w:val="0"/>
      <w:spacing w:before="120" w:after="120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en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1521E"/>
    <w:rPr>
      <w:rFonts w:ascii="Arial" w:eastAsia="Times New Roman" w:hAnsi="Arial" w:cs="Arial"/>
      <w:b/>
      <w:bCs/>
      <w:kern w:val="32"/>
      <w:sz w:val="36"/>
      <w:szCs w:val="36"/>
      <w:lang w:val="fr-CA" w:eastAsia="fr-CA"/>
    </w:rPr>
  </w:style>
  <w:style w:type="character" w:customStyle="1" w:styleId="Titre2Car">
    <w:name w:val="Titre 2 Car"/>
    <w:basedOn w:val="Policepardfaut"/>
    <w:link w:val="Titre2"/>
    <w:rsid w:val="0011521E"/>
    <w:rPr>
      <w:rFonts w:ascii="Arial" w:eastAsia="Times New Roman" w:hAnsi="Arial" w:cs="Arial"/>
      <w:b/>
      <w:bCs/>
      <w:i/>
      <w:iCs/>
      <w:sz w:val="28"/>
      <w:szCs w:val="28"/>
      <w:lang w:val="en-CA" w:eastAsia="fr-CA"/>
    </w:rPr>
  </w:style>
  <w:style w:type="character" w:customStyle="1" w:styleId="Titre3Car">
    <w:name w:val="Titre 3 Car"/>
    <w:basedOn w:val="Policepardfaut"/>
    <w:link w:val="Titre3"/>
    <w:rsid w:val="0011521E"/>
    <w:rPr>
      <w:rFonts w:ascii="Arial" w:eastAsia="Times New Roman" w:hAnsi="Arial" w:cs="Arial"/>
      <w:b/>
      <w:bCs/>
      <w:sz w:val="26"/>
      <w:szCs w:val="26"/>
      <w:lang w:val="en-CA" w:eastAsia="fr-CA"/>
    </w:rPr>
  </w:style>
  <w:style w:type="table" w:styleId="Grilledutableau">
    <w:name w:val="Table Grid"/>
    <w:basedOn w:val="TableauNormal"/>
    <w:uiPriority w:val="59"/>
    <w:rsid w:val="004E2A32"/>
    <w:pPr>
      <w:spacing w:after="0"/>
    </w:pPr>
    <w:rPr>
      <w:rFonts w:ascii="Times New Roman" w:eastAsia="Times New Roman" w:hAnsi="Times New Roman" w:cs="Times New Roman"/>
      <w:sz w:val="20"/>
      <w:szCs w:val="20"/>
      <w:lang w:val="fr-CA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32"/>
    <w:pPr>
      <w:widowControl w:val="0"/>
      <w:suppressAutoHyphens/>
      <w:spacing w:after="0"/>
      <w:jc w:val="both"/>
    </w:pPr>
    <w:rPr>
      <w:rFonts w:ascii="Times New Roman" w:eastAsia="DejaVu Sans" w:hAnsi="Times New Roman" w:cs="Times New Roman"/>
      <w:kern w:val="1"/>
      <w:lang w:val="fr-CA"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11521E"/>
    <w:pPr>
      <w:keepNext/>
      <w:widowControl/>
      <w:suppressAutoHyphens w:val="0"/>
      <w:spacing w:before="240" w:after="240"/>
      <w:jc w:val="left"/>
      <w:outlineLvl w:val="0"/>
    </w:pPr>
    <w:rPr>
      <w:rFonts w:ascii="Arial" w:eastAsia="Times New Roman" w:hAnsi="Arial" w:cs="Arial"/>
      <w:b/>
      <w:bCs/>
      <w:kern w:val="32"/>
      <w:sz w:val="36"/>
      <w:szCs w:val="36"/>
      <w:lang w:eastAsia="fr-CA"/>
    </w:rPr>
  </w:style>
  <w:style w:type="paragraph" w:styleId="Titre2">
    <w:name w:val="heading 2"/>
    <w:basedOn w:val="Normal"/>
    <w:next w:val="Normal"/>
    <w:link w:val="Titre2Car"/>
    <w:qFormat/>
    <w:rsid w:val="0011521E"/>
    <w:pPr>
      <w:keepNext/>
      <w:widowControl/>
      <w:suppressAutoHyphens w:val="0"/>
      <w:spacing w:before="360" w:after="3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val="en-CA" w:eastAsia="fr-CA"/>
    </w:rPr>
  </w:style>
  <w:style w:type="paragraph" w:styleId="Titre3">
    <w:name w:val="heading 3"/>
    <w:basedOn w:val="Normal"/>
    <w:next w:val="Normal"/>
    <w:link w:val="Titre3Car"/>
    <w:qFormat/>
    <w:rsid w:val="0011521E"/>
    <w:pPr>
      <w:keepNext/>
      <w:widowControl/>
      <w:suppressAutoHyphens w:val="0"/>
      <w:spacing w:before="120" w:after="120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en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1521E"/>
    <w:rPr>
      <w:rFonts w:ascii="Arial" w:eastAsia="Times New Roman" w:hAnsi="Arial" w:cs="Arial"/>
      <w:b/>
      <w:bCs/>
      <w:kern w:val="32"/>
      <w:sz w:val="36"/>
      <w:szCs w:val="36"/>
      <w:lang w:val="fr-CA" w:eastAsia="fr-CA"/>
    </w:rPr>
  </w:style>
  <w:style w:type="character" w:customStyle="1" w:styleId="Titre2Car">
    <w:name w:val="Titre 2 Car"/>
    <w:basedOn w:val="Policepardfaut"/>
    <w:link w:val="Titre2"/>
    <w:rsid w:val="0011521E"/>
    <w:rPr>
      <w:rFonts w:ascii="Arial" w:eastAsia="Times New Roman" w:hAnsi="Arial" w:cs="Arial"/>
      <w:b/>
      <w:bCs/>
      <w:i/>
      <w:iCs/>
      <w:sz w:val="28"/>
      <w:szCs w:val="28"/>
      <w:lang w:val="en-CA" w:eastAsia="fr-CA"/>
    </w:rPr>
  </w:style>
  <w:style w:type="character" w:customStyle="1" w:styleId="Titre3Car">
    <w:name w:val="Titre 3 Car"/>
    <w:basedOn w:val="Policepardfaut"/>
    <w:link w:val="Titre3"/>
    <w:rsid w:val="0011521E"/>
    <w:rPr>
      <w:rFonts w:ascii="Arial" w:eastAsia="Times New Roman" w:hAnsi="Arial" w:cs="Arial"/>
      <w:b/>
      <w:bCs/>
      <w:sz w:val="26"/>
      <w:szCs w:val="26"/>
      <w:lang w:val="en-CA" w:eastAsia="fr-CA"/>
    </w:rPr>
  </w:style>
  <w:style w:type="table" w:styleId="Grilledutableau">
    <w:name w:val="Table Grid"/>
    <w:basedOn w:val="TableauNormal"/>
    <w:uiPriority w:val="59"/>
    <w:rsid w:val="004E2A32"/>
    <w:pPr>
      <w:spacing w:after="0"/>
    </w:pPr>
    <w:rPr>
      <w:rFonts w:ascii="Times New Roman" w:eastAsia="Times New Roman" w:hAnsi="Times New Roman" w:cs="Times New Roman"/>
      <w:sz w:val="20"/>
      <w:szCs w:val="20"/>
      <w:lang w:val="fr-CA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Sicotte</dc:creator>
  <cp:lastModifiedBy>Martine Mottet</cp:lastModifiedBy>
  <cp:revision>3</cp:revision>
  <cp:lastPrinted>2012-08-12T23:02:00Z</cp:lastPrinted>
  <dcterms:created xsi:type="dcterms:W3CDTF">2012-02-15T18:16:00Z</dcterms:created>
  <dcterms:modified xsi:type="dcterms:W3CDTF">2012-08-12T23:02:00Z</dcterms:modified>
</cp:coreProperties>
</file>